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E7" w:rsidRDefault="00A11BE7" w:rsidP="008B795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***PUBLIC SERVICE ANNOUNCEMENT***</w:t>
      </w:r>
    </w:p>
    <w:p w:rsidR="008B795D" w:rsidRDefault="008B795D" w:rsidP="008B795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VILLAGE OF QUESTA</w:t>
      </w:r>
      <w:r w:rsidR="00A11BE7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>WATER EMERGENCY</w:t>
      </w:r>
    </w:p>
    <w:p w:rsidR="008B795D" w:rsidRDefault="008B795D" w:rsidP="008B795D">
      <w:pPr>
        <w:jc w:val="center"/>
        <w:rPr>
          <w:color w:val="FF0000"/>
          <w:sz w:val="36"/>
          <w:szCs w:val="36"/>
        </w:rPr>
      </w:pPr>
    </w:p>
    <w:p w:rsidR="008B795D" w:rsidRDefault="008F12B6" w:rsidP="008B795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December 7</w:t>
      </w:r>
      <w:r w:rsidR="008B795D">
        <w:rPr>
          <w:color w:val="FF0000"/>
          <w:sz w:val="36"/>
          <w:szCs w:val="36"/>
        </w:rPr>
        <w:t xml:space="preserve">, 2016 </w:t>
      </w:r>
      <w:r>
        <w:rPr>
          <w:color w:val="FF0000"/>
          <w:sz w:val="36"/>
          <w:szCs w:val="36"/>
        </w:rPr>
        <w:t>1</w:t>
      </w:r>
      <w:r w:rsidR="008B795D">
        <w:rPr>
          <w:color w:val="FF0000"/>
          <w:sz w:val="36"/>
          <w:szCs w:val="36"/>
        </w:rPr>
        <w:t>:00 p.m.</w:t>
      </w:r>
    </w:p>
    <w:p w:rsidR="008B795D" w:rsidRDefault="008B795D" w:rsidP="008B795D">
      <w:pPr>
        <w:rPr>
          <w:color w:val="FF0000"/>
          <w:sz w:val="36"/>
          <w:szCs w:val="36"/>
        </w:rPr>
      </w:pPr>
    </w:p>
    <w:p w:rsidR="002E76C4" w:rsidRDefault="008F12B6" w:rsidP="008B795D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8B795D">
        <w:rPr>
          <w:sz w:val="28"/>
          <w:szCs w:val="28"/>
        </w:rPr>
        <w:t>he Village of Questa</w:t>
      </w:r>
      <w:r w:rsidR="009A6798">
        <w:rPr>
          <w:sz w:val="28"/>
          <w:szCs w:val="28"/>
        </w:rPr>
        <w:t xml:space="preserve"> </w:t>
      </w:r>
      <w:r w:rsidR="002E76C4">
        <w:rPr>
          <w:sz w:val="28"/>
          <w:szCs w:val="28"/>
        </w:rPr>
        <w:t xml:space="preserve">has contracted to </w:t>
      </w:r>
      <w:r>
        <w:rPr>
          <w:sz w:val="28"/>
          <w:szCs w:val="28"/>
        </w:rPr>
        <w:t>work with</w:t>
      </w:r>
      <w:r w:rsidR="002E76C4">
        <w:rPr>
          <w:sz w:val="28"/>
          <w:szCs w:val="28"/>
        </w:rPr>
        <w:t xml:space="preserve"> an </w:t>
      </w:r>
      <w:r>
        <w:rPr>
          <w:sz w:val="28"/>
          <w:szCs w:val="28"/>
        </w:rPr>
        <w:t>individual</w:t>
      </w:r>
      <w:r w:rsidR="002E76C4">
        <w:rPr>
          <w:sz w:val="28"/>
          <w:szCs w:val="28"/>
        </w:rPr>
        <w:t xml:space="preserve"> who is very</w:t>
      </w:r>
      <w:r>
        <w:rPr>
          <w:sz w:val="28"/>
          <w:szCs w:val="28"/>
        </w:rPr>
        <w:t xml:space="preserve"> well </w:t>
      </w:r>
      <w:r w:rsidR="002E76C4">
        <w:rPr>
          <w:sz w:val="28"/>
          <w:szCs w:val="28"/>
        </w:rPr>
        <w:t xml:space="preserve">educated with our </w:t>
      </w:r>
      <w:r w:rsidR="009A6798">
        <w:rPr>
          <w:sz w:val="28"/>
          <w:szCs w:val="28"/>
        </w:rPr>
        <w:t xml:space="preserve">water systems to determine the issue.  </w:t>
      </w:r>
    </w:p>
    <w:p w:rsidR="002E76C4" w:rsidRDefault="002E76C4" w:rsidP="008B7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currently giving out drinking water and non-potable water for households.  We ask that you limit the water intake per family to one case per 24 hour period of drinking water.  </w:t>
      </w:r>
    </w:p>
    <w:p w:rsidR="008F12B6" w:rsidRDefault="009A6798" w:rsidP="008B795D">
      <w:pPr>
        <w:jc w:val="both"/>
        <w:rPr>
          <w:sz w:val="28"/>
          <w:szCs w:val="28"/>
        </w:rPr>
      </w:pPr>
      <w:r>
        <w:rPr>
          <w:sz w:val="28"/>
          <w:szCs w:val="28"/>
        </w:rPr>
        <w:t>Further information is forthcoming after today’s 6:00 briefing.</w:t>
      </w:r>
      <w:r w:rsidR="008F12B6">
        <w:rPr>
          <w:sz w:val="28"/>
          <w:szCs w:val="28"/>
        </w:rPr>
        <w:t xml:space="preserve">    </w:t>
      </w:r>
    </w:p>
    <w:p w:rsidR="008F12B6" w:rsidRDefault="009A6798" w:rsidP="008B795D">
      <w:pPr>
        <w:jc w:val="both"/>
        <w:rPr>
          <w:sz w:val="28"/>
          <w:szCs w:val="28"/>
        </w:rPr>
      </w:pPr>
      <w:r>
        <w:rPr>
          <w:sz w:val="28"/>
          <w:szCs w:val="28"/>
        </w:rPr>
        <w:t>The Village of Questa has issued a precautionary boil water advisory for those residents who continue to receive wa</w:t>
      </w:r>
      <w:r w:rsidR="002E76C4">
        <w:rPr>
          <w:sz w:val="28"/>
          <w:szCs w:val="28"/>
        </w:rPr>
        <w:t xml:space="preserve">ter from our system.  </w:t>
      </w:r>
    </w:p>
    <w:p w:rsidR="008B795D" w:rsidRDefault="002E76C4" w:rsidP="008B7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95D">
        <w:rPr>
          <w:sz w:val="28"/>
          <w:szCs w:val="28"/>
        </w:rPr>
        <w:t>During this time please be patient and any question you may have please contact Village of Questa personnel at 575-586-0694 or 575-586-0697.</w:t>
      </w:r>
    </w:p>
    <w:p w:rsidR="00FE76DB" w:rsidRDefault="00FE76DB" w:rsidP="008B795D">
      <w:pPr>
        <w:jc w:val="both"/>
        <w:rPr>
          <w:sz w:val="28"/>
          <w:szCs w:val="28"/>
        </w:rPr>
      </w:pPr>
    </w:p>
    <w:p w:rsidR="00FE76DB" w:rsidRDefault="00A11BE7" w:rsidP="008B795D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FE76DB" w:rsidRDefault="00A11BE7" w:rsidP="008B795D">
      <w:pPr>
        <w:jc w:val="both"/>
        <w:rPr>
          <w:noProof/>
        </w:rPr>
      </w:pPr>
      <w:r>
        <w:rPr>
          <w:sz w:val="28"/>
          <w:szCs w:val="28"/>
        </w:rPr>
        <w:t>Village Staff</w:t>
      </w:r>
      <w:r>
        <w:rPr>
          <w:noProof/>
        </w:rPr>
        <w:t xml:space="preserve">                                                 </w:t>
      </w:r>
    </w:p>
    <w:p w:rsidR="00A11BE7" w:rsidRPr="008B795D" w:rsidRDefault="00A11BE7" w:rsidP="00FE76DB">
      <w:pPr>
        <w:ind w:left="3600" w:firstLine="720"/>
        <w:jc w:val="both"/>
        <w:rPr>
          <w:sz w:val="28"/>
          <w:szCs w:val="28"/>
        </w:rPr>
      </w:pPr>
      <w:r>
        <w:rPr>
          <w:noProof/>
        </w:rPr>
        <w:t xml:space="preserve">   </w:t>
      </w:r>
      <w:r w:rsidRPr="009B2932">
        <w:rPr>
          <w:noProof/>
        </w:rPr>
        <w:drawing>
          <wp:inline distT="0" distB="0" distL="0" distR="0" wp14:anchorId="17792094" wp14:editId="1CE397DF">
            <wp:extent cx="1162050" cy="1162050"/>
            <wp:effectExtent l="0" t="0" r="0" b="0"/>
            <wp:docPr id="1" name="Picture 1" descr="LOGO TEM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M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BE7" w:rsidRPr="008B795D" w:rsidSect="00FE7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5D"/>
    <w:rsid w:val="002E76C4"/>
    <w:rsid w:val="003F3F9C"/>
    <w:rsid w:val="0065798B"/>
    <w:rsid w:val="00880421"/>
    <w:rsid w:val="008B795D"/>
    <w:rsid w:val="008F12B6"/>
    <w:rsid w:val="009A6798"/>
    <w:rsid w:val="00A11BE7"/>
    <w:rsid w:val="00AD0482"/>
    <w:rsid w:val="00EF4E9D"/>
    <w:rsid w:val="00F4590B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AF74E-F902-49AB-9326-B64998E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Trujillo</dc:creator>
  <cp:keywords/>
  <dc:description/>
  <cp:lastModifiedBy>Loretta Trujillo</cp:lastModifiedBy>
  <cp:revision>2</cp:revision>
  <cp:lastPrinted>2016-12-07T01:37:00Z</cp:lastPrinted>
  <dcterms:created xsi:type="dcterms:W3CDTF">2016-12-07T21:13:00Z</dcterms:created>
  <dcterms:modified xsi:type="dcterms:W3CDTF">2016-12-07T21:13:00Z</dcterms:modified>
</cp:coreProperties>
</file>